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ajorEastAsia" w:hAnsiTheme="majorEastAsia" w:eastAsiaTheme="majorEastAsia"/>
          <w:b/>
          <w:sz w:val="32"/>
          <w:szCs w:val="28"/>
        </w:rPr>
        <w:t>呼伦贝尔技师学院校校园消防指示标识改造与安装询比价公告</w:t>
      </w:r>
    </w:p>
    <w:p>
      <w:pPr>
        <w:spacing w:line="480" w:lineRule="auto"/>
        <w:ind w:firstLine="560" w:firstLineChars="20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根据《中华人民共和国政府采购法》、《中华人民共和国政府采购法实施条例》等有关规定， 现将园</w:t>
      </w:r>
      <w:r>
        <w:rPr>
          <w:rFonts w:hint="eastAsia" w:asciiTheme="majorEastAsia" w:hAnsiTheme="majorEastAsia" w:eastAsiaTheme="majorEastAsia" w:cstheme="majorEastAsia"/>
          <w:color w:val="333333"/>
          <w:sz w:val="28"/>
          <w:szCs w:val="28"/>
          <w:shd w:val="clear" w:color="auto" w:fill="FFFFFF"/>
        </w:rPr>
        <w:t>校园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校园消防指示标识改造与安装询比价内容公告如下：</w:t>
      </w:r>
    </w:p>
    <w:p>
      <w:pPr>
        <w:pStyle w:val="3"/>
        <w:shd w:val="clear" w:color="auto" w:fill="FFFFFF"/>
        <w:spacing w:before="150" w:beforeAutospacing="0" w:afterAutospacing="0" w:line="315" w:lineRule="atLeast"/>
        <w:ind w:left="48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333333"/>
          <w:sz w:val="28"/>
          <w:szCs w:val="28"/>
          <w:shd w:val="clear" w:color="auto" w:fill="FFFFFF"/>
        </w:rPr>
        <w:t>一. 项目名称：</w:t>
      </w:r>
      <w:r>
        <w:rPr>
          <w:rFonts w:hint="eastAsia" w:asciiTheme="majorEastAsia" w:hAnsiTheme="majorEastAsia" w:eastAsiaTheme="majorEastAsia" w:cstheme="majorEastAsia"/>
          <w:color w:val="333333"/>
          <w:sz w:val="28"/>
          <w:szCs w:val="28"/>
          <w:shd w:val="clear" w:color="auto" w:fill="FFFFFF"/>
        </w:rPr>
        <w:t>呼伦贝尔技师学院校园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消防指示标识改造与安装自行采购项目</w:t>
      </w:r>
    </w:p>
    <w:p>
      <w:pPr>
        <w:pStyle w:val="3"/>
        <w:shd w:val="clear" w:color="auto" w:fill="FFFFFF"/>
        <w:spacing w:before="150" w:beforeAutospacing="0" w:afterAutospacing="0" w:line="315" w:lineRule="atLeast"/>
        <w:ind w:left="48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</w:rPr>
        <w:t>二. 采购方式：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询价采购</w:t>
      </w:r>
    </w:p>
    <w:p>
      <w:pPr>
        <w:pStyle w:val="3"/>
        <w:shd w:val="clear" w:color="auto" w:fill="FFFFFF"/>
        <w:spacing w:before="150" w:beforeAutospacing="0" w:afterAutospacing="0" w:line="315" w:lineRule="atLeast"/>
        <w:ind w:firstLine="510"/>
        <w:rPr>
          <w:rFonts w:hint="eastAsia" w:asciiTheme="majorEastAsia" w:hAnsiTheme="majorEastAsia" w:eastAsiaTheme="majorEastAsia" w:cstheme="majorEastAsia"/>
          <w:color w:val="333333"/>
          <w:sz w:val="28"/>
          <w:szCs w:val="28"/>
          <w:shd w:val="clear" w:color="auto" w:fill="FFFFFF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333333"/>
          <w:sz w:val="28"/>
          <w:szCs w:val="28"/>
          <w:shd w:val="clear" w:color="auto" w:fill="FFFFFF"/>
        </w:rPr>
        <w:t>三. 组织类型：</w:t>
      </w:r>
      <w:r>
        <w:rPr>
          <w:rFonts w:hint="eastAsia" w:asciiTheme="majorEastAsia" w:hAnsiTheme="majorEastAsia" w:eastAsiaTheme="majorEastAsia" w:cstheme="majorEastAsia"/>
          <w:color w:val="333333"/>
          <w:sz w:val="28"/>
          <w:szCs w:val="28"/>
          <w:shd w:val="clear" w:color="auto" w:fill="FFFFFF"/>
        </w:rPr>
        <w:t>内控自行采购</w:t>
      </w:r>
    </w:p>
    <w:p>
      <w:pPr>
        <w:pStyle w:val="3"/>
        <w:shd w:val="clear" w:color="auto" w:fill="FFFFFF"/>
        <w:spacing w:before="150" w:beforeAutospacing="0" w:afterAutospacing="0" w:line="315" w:lineRule="atLeast"/>
        <w:ind w:firstLine="510"/>
        <w:rPr>
          <w:rFonts w:hint="eastAsia" w:asciiTheme="majorEastAsia" w:hAnsiTheme="majorEastAsia" w:eastAsiaTheme="majorEastAsia" w:cstheme="majorEastAsia"/>
          <w:color w:val="333333"/>
          <w:sz w:val="28"/>
          <w:szCs w:val="28"/>
          <w:shd w:val="clear" w:color="auto" w:fill="FFFFFF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333333"/>
          <w:sz w:val="28"/>
          <w:szCs w:val="28"/>
          <w:shd w:val="clear" w:color="auto" w:fill="FFFFFF"/>
          <w:lang w:eastAsia="zh-CN"/>
        </w:rPr>
        <w:t>四</w:t>
      </w:r>
      <w:r>
        <w:rPr>
          <w:rFonts w:hint="eastAsia" w:asciiTheme="majorEastAsia" w:hAnsiTheme="majorEastAsia" w:eastAsiaTheme="majorEastAsia" w:cstheme="majorEastAsia"/>
          <w:b/>
          <w:bCs/>
          <w:color w:val="333333"/>
          <w:sz w:val="28"/>
          <w:szCs w:val="28"/>
          <w:shd w:val="clear" w:color="auto" w:fill="FFFFFF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 w:cstheme="majorEastAsia"/>
          <w:color w:val="333333"/>
          <w:sz w:val="28"/>
          <w:szCs w:val="28"/>
          <w:shd w:val="clear" w:color="auto" w:fill="FFFFFF"/>
          <w:lang w:val="en-US" w:eastAsia="zh-CN"/>
        </w:rPr>
        <w:t xml:space="preserve"> </w:t>
      </w:r>
      <w:r>
        <w:rPr>
          <w:rFonts w:asciiTheme="majorEastAsia" w:hAnsiTheme="majorEastAsia" w:eastAsiaTheme="majorEastAsia" w:cstheme="majorEastAsia"/>
          <w:b/>
          <w:color w:val="333333"/>
          <w:sz w:val="28"/>
          <w:szCs w:val="28"/>
          <w:shd w:val="clear" w:color="auto" w:fill="FFFFFF"/>
        </w:rPr>
        <w:t>招标控制价（最高现价）：</w:t>
      </w:r>
      <w:r>
        <w:rPr>
          <w:rFonts w:hint="eastAsia" w:asciiTheme="majorEastAsia" w:hAnsiTheme="majorEastAsia" w:eastAsiaTheme="majorEastAsia" w:cstheme="majorEastAsia"/>
          <w:b/>
          <w:color w:val="333333"/>
          <w:sz w:val="28"/>
          <w:szCs w:val="28"/>
          <w:shd w:val="clear" w:color="auto" w:fill="FFFFFF"/>
        </w:rPr>
        <w:t>6</w:t>
      </w:r>
      <w:r>
        <w:rPr>
          <w:rFonts w:asciiTheme="majorEastAsia" w:hAnsiTheme="majorEastAsia" w:eastAsiaTheme="majorEastAsia" w:cstheme="majorEastAsia"/>
          <w:b/>
          <w:color w:val="333333"/>
          <w:sz w:val="28"/>
          <w:szCs w:val="28"/>
          <w:shd w:val="clear" w:color="auto" w:fill="FFFFFF"/>
        </w:rPr>
        <w:t>6</w:t>
      </w:r>
      <w:r>
        <w:rPr>
          <w:rFonts w:hint="eastAsia" w:asciiTheme="majorEastAsia" w:hAnsiTheme="majorEastAsia" w:eastAsiaTheme="majorEastAsia" w:cstheme="majorEastAsia"/>
          <w:b/>
          <w:color w:val="333333"/>
          <w:sz w:val="28"/>
          <w:szCs w:val="28"/>
          <w:shd w:val="clear" w:color="auto" w:fill="FFFFFF"/>
          <w:lang w:val="en-US" w:eastAsia="zh-CN"/>
        </w:rPr>
        <w:t>206.57</w:t>
      </w:r>
      <w:bookmarkStart w:id="3" w:name="_GoBack"/>
      <w:bookmarkEnd w:id="3"/>
      <w:r>
        <w:rPr>
          <w:rFonts w:asciiTheme="majorEastAsia" w:hAnsiTheme="majorEastAsia" w:eastAsiaTheme="majorEastAsia" w:cstheme="majorEastAsia"/>
          <w:b/>
          <w:color w:val="333333"/>
          <w:sz w:val="28"/>
          <w:szCs w:val="28"/>
          <w:shd w:val="clear" w:color="auto" w:fill="FFFFFF"/>
        </w:rPr>
        <w:t>元</w:t>
      </w:r>
    </w:p>
    <w:p>
      <w:pPr>
        <w:pStyle w:val="3"/>
        <w:shd w:val="clear" w:color="auto" w:fill="FFFFFF"/>
        <w:spacing w:before="150" w:beforeAutospacing="0" w:afterAutospacing="0" w:line="315" w:lineRule="atLeast"/>
        <w:ind w:firstLine="510"/>
        <w:rPr>
          <w:rFonts w:asciiTheme="majorEastAsia" w:hAnsiTheme="majorEastAsia" w:eastAsiaTheme="majorEastAsia" w:cstheme="majorEastAsia"/>
          <w:b/>
          <w:bCs/>
          <w:color w:val="333333"/>
          <w:sz w:val="28"/>
          <w:szCs w:val="28"/>
          <w:shd w:val="clear" w:color="auto" w:fill="FFFFFF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333333"/>
          <w:sz w:val="28"/>
          <w:szCs w:val="28"/>
          <w:shd w:val="clear" w:color="auto" w:fill="FFFFFF"/>
        </w:rPr>
        <w:t>五. 项目概况：</w:t>
      </w:r>
    </w:p>
    <w:p>
      <w:pPr>
        <w:pStyle w:val="3"/>
        <w:shd w:val="clear" w:color="auto" w:fill="FFFFFF"/>
        <w:spacing w:before="150" w:beforeAutospacing="0" w:afterAutospacing="0" w:line="315" w:lineRule="atLeast"/>
        <w:ind w:left="480"/>
        <w:rPr>
          <w:rFonts w:asciiTheme="majorEastAsia" w:hAnsiTheme="majorEastAsia" w:eastAsiaTheme="majorEastAsia" w:cstheme="majorEastAsia"/>
          <w:b w:val="0"/>
          <w:bCs/>
          <w:color w:val="333333"/>
          <w:sz w:val="28"/>
          <w:szCs w:val="28"/>
          <w:shd w:val="clear" w:color="auto" w:fill="FFFFFF"/>
        </w:rPr>
      </w:pPr>
      <w:r>
        <w:rPr>
          <w:rFonts w:asciiTheme="majorEastAsia" w:hAnsiTheme="majorEastAsia" w:eastAsiaTheme="majorEastAsia" w:cstheme="majorEastAsia"/>
          <w:b w:val="0"/>
          <w:bCs/>
          <w:color w:val="333333"/>
          <w:sz w:val="28"/>
          <w:szCs w:val="28"/>
          <w:shd w:val="clear" w:color="auto" w:fill="FFFFFF"/>
        </w:rPr>
        <w:t>1</w:t>
      </w:r>
      <w:r>
        <w:rPr>
          <w:rFonts w:hint="eastAsia" w:asciiTheme="majorEastAsia" w:hAnsiTheme="majorEastAsia" w:eastAsiaTheme="majorEastAsia" w:cstheme="majorEastAsia"/>
          <w:b w:val="0"/>
          <w:bCs/>
          <w:color w:val="333333"/>
          <w:sz w:val="28"/>
          <w:szCs w:val="28"/>
          <w:shd w:val="clear" w:color="auto" w:fill="FFFFFF"/>
          <w:lang w:eastAsia="zh-CN"/>
        </w:rPr>
        <w:t>.</w:t>
      </w:r>
      <w:r>
        <w:rPr>
          <w:rFonts w:asciiTheme="majorEastAsia" w:hAnsiTheme="majorEastAsia" w:eastAsiaTheme="majorEastAsia" w:cstheme="majorEastAsia"/>
          <w:b w:val="0"/>
          <w:bCs/>
          <w:color w:val="333333"/>
          <w:sz w:val="28"/>
          <w:szCs w:val="28"/>
          <w:shd w:val="clear" w:color="auto" w:fill="FFFFFF"/>
        </w:rPr>
        <w:t>建设地点：呼伦贝尔技师学院内</w:t>
      </w:r>
    </w:p>
    <w:p>
      <w:pPr>
        <w:pStyle w:val="3"/>
        <w:shd w:val="clear" w:color="auto" w:fill="FFFFFF"/>
        <w:spacing w:before="150" w:beforeAutospacing="0" w:afterAutospacing="0" w:line="315" w:lineRule="atLeast"/>
        <w:ind w:left="480"/>
        <w:rPr>
          <w:rFonts w:asciiTheme="majorEastAsia" w:hAnsiTheme="majorEastAsia" w:eastAsiaTheme="majorEastAsia" w:cstheme="majorEastAsia"/>
          <w:b w:val="0"/>
          <w:bCs/>
          <w:color w:val="333333"/>
          <w:sz w:val="28"/>
          <w:szCs w:val="28"/>
          <w:shd w:val="clear" w:color="auto" w:fill="FFFFFF"/>
        </w:rPr>
      </w:pPr>
      <w:r>
        <w:rPr>
          <w:rFonts w:asciiTheme="majorEastAsia" w:hAnsiTheme="majorEastAsia" w:eastAsiaTheme="majorEastAsia" w:cstheme="majorEastAsia"/>
          <w:b w:val="0"/>
          <w:bCs/>
          <w:color w:val="333333"/>
          <w:sz w:val="28"/>
          <w:szCs w:val="28"/>
          <w:shd w:val="clear" w:color="auto" w:fill="FFFFFF"/>
        </w:rPr>
        <w:t>2</w:t>
      </w:r>
      <w:r>
        <w:rPr>
          <w:rFonts w:hint="eastAsia" w:asciiTheme="majorEastAsia" w:hAnsiTheme="majorEastAsia" w:eastAsiaTheme="majorEastAsia" w:cstheme="majorEastAsia"/>
          <w:b w:val="0"/>
          <w:bCs/>
          <w:color w:val="333333"/>
          <w:sz w:val="28"/>
          <w:szCs w:val="28"/>
          <w:shd w:val="clear" w:color="auto" w:fill="FFFFFF"/>
          <w:lang w:eastAsia="zh-CN"/>
        </w:rPr>
        <w:t>.</w:t>
      </w:r>
      <w:r>
        <w:rPr>
          <w:rFonts w:asciiTheme="majorEastAsia" w:hAnsiTheme="majorEastAsia" w:eastAsiaTheme="majorEastAsia" w:cstheme="majorEastAsia"/>
          <w:b w:val="0"/>
          <w:bCs/>
          <w:color w:val="333333"/>
          <w:sz w:val="28"/>
          <w:szCs w:val="28"/>
          <w:shd w:val="clear" w:color="auto" w:fill="FFFFFF"/>
        </w:rPr>
        <w:t>招标范围：</w:t>
      </w:r>
      <w:r>
        <w:rPr>
          <w:rFonts w:hint="eastAsia" w:asciiTheme="majorEastAsia" w:hAnsiTheme="majorEastAsia" w:eastAsiaTheme="majorEastAsia" w:cstheme="majorEastAsia"/>
          <w:b w:val="0"/>
          <w:bCs/>
          <w:color w:val="333333"/>
          <w:sz w:val="28"/>
          <w:szCs w:val="28"/>
          <w:shd w:val="clear" w:color="auto" w:fill="FFFFFF"/>
        </w:rPr>
        <w:t>教学楼、男女生公寓、行政楼、电工楼、汽修实训中心；进行消防指示标识改造与安装，该工程采用暗敷方式进行安装，需对墙面进行切割、安装完毕后需恢复原状；该工程应满足《消防安全疏散标志设置标准》、《民用建筑的应急照明设计》、《消防类产品型式认可实施规则》、《消防应急照明和疏散指示系统规范》标准。具体工程量详见工程量清单，并依据工程量清单完成分项报价、总体报价等全部表的内容。（具体工程量详见工程量清单。以本项目的工程量清单为准）</w:t>
      </w:r>
    </w:p>
    <w:p>
      <w:pPr>
        <w:pStyle w:val="3"/>
        <w:shd w:val="clear" w:color="auto" w:fill="FFFFFF"/>
        <w:spacing w:before="150" w:beforeAutospacing="0" w:afterAutospacing="0" w:line="315" w:lineRule="atLeast"/>
        <w:ind w:left="480"/>
        <w:rPr>
          <w:rFonts w:asciiTheme="majorEastAsia" w:hAnsiTheme="majorEastAsia" w:eastAsiaTheme="majorEastAsia" w:cstheme="majorEastAsia"/>
          <w:b w:val="0"/>
          <w:bCs/>
          <w:color w:val="333333"/>
          <w:sz w:val="28"/>
          <w:szCs w:val="28"/>
          <w:shd w:val="clear" w:color="auto" w:fill="FFFFFF"/>
        </w:rPr>
      </w:pPr>
      <w:r>
        <w:rPr>
          <w:rFonts w:hint="eastAsia" w:asciiTheme="majorEastAsia" w:hAnsiTheme="majorEastAsia" w:eastAsiaTheme="majorEastAsia" w:cstheme="majorEastAsia"/>
          <w:b w:val="0"/>
          <w:bCs/>
          <w:color w:val="333333"/>
          <w:sz w:val="28"/>
          <w:szCs w:val="28"/>
          <w:shd w:val="clear" w:color="auto" w:fill="FFFFFF"/>
        </w:rPr>
        <w:t>3</w:t>
      </w:r>
      <w:r>
        <w:rPr>
          <w:rFonts w:hint="eastAsia" w:asciiTheme="majorEastAsia" w:hAnsiTheme="majorEastAsia" w:eastAsiaTheme="majorEastAsia" w:cstheme="majorEastAsia"/>
          <w:b w:val="0"/>
          <w:bCs/>
          <w:color w:val="333333"/>
          <w:sz w:val="28"/>
          <w:szCs w:val="28"/>
          <w:shd w:val="clear" w:color="auto" w:fill="FFFFFF"/>
          <w:lang w:eastAsia="zh-CN"/>
        </w:rPr>
        <w:t>.</w:t>
      </w:r>
      <w:r>
        <w:rPr>
          <w:rFonts w:hint="eastAsia" w:asciiTheme="majorEastAsia" w:hAnsiTheme="majorEastAsia" w:eastAsiaTheme="majorEastAsia" w:cstheme="majorEastAsia"/>
          <w:b w:val="0"/>
          <w:bCs/>
          <w:color w:val="333333"/>
          <w:sz w:val="28"/>
          <w:szCs w:val="28"/>
          <w:shd w:val="clear" w:color="auto" w:fill="FFFFFF"/>
        </w:rPr>
        <w:t>关于施工要求：按照国家标准要求使用消防类建材，裸露线管部分需进行防腐涂料及防火涂料粉刷，施工方承担恢复墙体及粉刷卫生清理等相关要求。</w:t>
      </w:r>
    </w:p>
    <w:p>
      <w:pPr>
        <w:pStyle w:val="3"/>
        <w:shd w:val="clear" w:color="auto" w:fill="FFFFFF"/>
        <w:spacing w:before="150" w:beforeAutospacing="0" w:afterAutospacing="0" w:line="315" w:lineRule="atLeast"/>
        <w:ind w:left="480"/>
        <w:rPr>
          <w:rFonts w:asciiTheme="majorEastAsia" w:hAnsiTheme="majorEastAsia" w:eastAsiaTheme="majorEastAsia" w:cstheme="majorEastAsia"/>
          <w:b w:val="0"/>
          <w:bCs/>
          <w:color w:val="333333"/>
          <w:sz w:val="28"/>
          <w:szCs w:val="28"/>
          <w:shd w:val="clear" w:color="auto" w:fill="FFFFFF"/>
        </w:rPr>
      </w:pPr>
      <w:r>
        <w:rPr>
          <w:rFonts w:asciiTheme="majorEastAsia" w:hAnsiTheme="majorEastAsia" w:eastAsiaTheme="majorEastAsia" w:cstheme="majorEastAsia"/>
          <w:b w:val="0"/>
          <w:bCs/>
          <w:color w:val="333333"/>
          <w:sz w:val="28"/>
          <w:szCs w:val="28"/>
          <w:shd w:val="clear" w:color="auto" w:fill="FFFFFF"/>
        </w:rPr>
        <w:t>4</w:t>
      </w:r>
      <w:r>
        <w:rPr>
          <w:rFonts w:hint="eastAsia" w:asciiTheme="majorEastAsia" w:hAnsiTheme="majorEastAsia" w:eastAsiaTheme="majorEastAsia" w:cstheme="majorEastAsia"/>
          <w:b w:val="0"/>
          <w:bCs/>
          <w:color w:val="333333"/>
          <w:sz w:val="28"/>
          <w:szCs w:val="28"/>
          <w:shd w:val="clear" w:color="auto" w:fill="FFFFFF"/>
          <w:lang w:eastAsia="zh-CN"/>
        </w:rPr>
        <w:t>.</w:t>
      </w:r>
      <w:r>
        <w:rPr>
          <w:rFonts w:asciiTheme="majorEastAsia" w:hAnsiTheme="majorEastAsia" w:eastAsiaTheme="majorEastAsia" w:cstheme="majorEastAsia"/>
          <w:b w:val="0"/>
          <w:bCs/>
          <w:color w:val="333333"/>
          <w:sz w:val="28"/>
          <w:szCs w:val="28"/>
          <w:shd w:val="clear" w:color="auto" w:fill="FFFFFF"/>
        </w:rPr>
        <w:t>工期：</w:t>
      </w:r>
      <w:r>
        <w:rPr>
          <w:rFonts w:hint="eastAsia" w:asciiTheme="majorEastAsia" w:hAnsiTheme="majorEastAsia" w:eastAsiaTheme="majorEastAsia" w:cstheme="majorEastAsia"/>
          <w:b w:val="0"/>
          <w:bCs/>
          <w:color w:val="333333"/>
          <w:sz w:val="28"/>
          <w:szCs w:val="28"/>
          <w:shd w:val="clear" w:color="auto" w:fill="FFFFFF"/>
        </w:rPr>
        <w:t>1</w:t>
      </w:r>
      <w:r>
        <w:rPr>
          <w:rFonts w:asciiTheme="majorEastAsia" w:hAnsiTheme="majorEastAsia" w:eastAsiaTheme="majorEastAsia" w:cstheme="majorEastAsia"/>
          <w:b w:val="0"/>
          <w:bCs/>
          <w:color w:val="333333"/>
          <w:sz w:val="28"/>
          <w:szCs w:val="28"/>
          <w:shd w:val="clear" w:color="auto" w:fill="FFFFFF"/>
        </w:rPr>
        <w:t>5日历天</w:t>
      </w:r>
    </w:p>
    <w:p>
      <w:pPr>
        <w:pStyle w:val="3"/>
        <w:shd w:val="clear" w:color="auto" w:fill="FFFFFF"/>
        <w:spacing w:before="150" w:beforeAutospacing="0" w:afterAutospacing="0" w:line="315" w:lineRule="atLeast"/>
        <w:ind w:left="480"/>
        <w:rPr>
          <w:rFonts w:asciiTheme="majorEastAsia" w:hAnsiTheme="majorEastAsia" w:eastAsiaTheme="majorEastAsia" w:cstheme="majorEastAsia"/>
          <w:b/>
          <w:bCs/>
          <w:color w:val="333333"/>
          <w:sz w:val="28"/>
          <w:szCs w:val="28"/>
          <w:shd w:val="clear" w:color="auto" w:fill="FFFFFF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333333"/>
          <w:sz w:val="28"/>
          <w:szCs w:val="28"/>
          <w:shd w:val="clear" w:color="auto" w:fill="FFFFFF"/>
        </w:rPr>
        <w:t>六.</w:t>
      </w:r>
      <w:bookmarkStart w:id="0" w:name="_Toc445911495"/>
      <w:bookmarkStart w:id="1" w:name="_Toc446003241"/>
      <w:bookmarkStart w:id="2" w:name="_Toc13335"/>
      <w:r>
        <w:rPr>
          <w:rFonts w:hint="eastAsia" w:asciiTheme="majorEastAsia" w:hAnsiTheme="majorEastAsia" w:eastAsiaTheme="majorEastAsia" w:cstheme="majorEastAsia"/>
          <w:b/>
          <w:bCs/>
          <w:color w:val="333333"/>
          <w:sz w:val="28"/>
          <w:szCs w:val="28"/>
          <w:shd w:val="clear" w:color="auto" w:fill="FFFFFF"/>
        </w:rPr>
        <w:t>投标人资格要求</w:t>
      </w:r>
      <w:bookmarkEnd w:id="0"/>
      <w:bookmarkEnd w:id="1"/>
      <w:bookmarkEnd w:id="2"/>
    </w:p>
    <w:p>
      <w:pPr>
        <w:pStyle w:val="3"/>
        <w:shd w:val="clear" w:color="auto" w:fill="FFFFFF"/>
        <w:spacing w:before="150" w:beforeAutospacing="0" w:afterAutospacing="0" w:line="315" w:lineRule="atLeast"/>
        <w:ind w:left="480"/>
        <w:rPr>
          <w:rFonts w:asciiTheme="majorEastAsia" w:hAnsiTheme="majorEastAsia" w:eastAsiaTheme="majorEastAsia" w:cstheme="majorEastAsia"/>
          <w:color w:val="333333"/>
          <w:sz w:val="28"/>
          <w:szCs w:val="28"/>
          <w:shd w:val="clear" w:color="auto" w:fill="FFFFFF"/>
        </w:rPr>
      </w:pPr>
      <w:r>
        <w:rPr>
          <w:rFonts w:hint="eastAsia" w:asciiTheme="majorEastAsia" w:hAnsiTheme="majorEastAsia" w:eastAsiaTheme="majorEastAsia" w:cstheme="majorEastAsia"/>
          <w:color w:val="333333"/>
          <w:sz w:val="28"/>
          <w:szCs w:val="28"/>
          <w:shd w:val="clear" w:color="auto" w:fill="FFFFFF"/>
        </w:rPr>
        <w:t>满足《中华人民共和国政府釆购法》第二十二条规定;</w:t>
      </w:r>
    </w:p>
    <w:p>
      <w:pPr>
        <w:pStyle w:val="3"/>
        <w:shd w:val="clear" w:color="auto" w:fill="FFFFFF"/>
        <w:spacing w:before="150" w:beforeAutospacing="0" w:afterAutospacing="0" w:line="315" w:lineRule="atLeast"/>
        <w:ind w:left="480"/>
        <w:rPr>
          <w:rFonts w:asciiTheme="majorEastAsia" w:hAnsiTheme="majorEastAsia" w:eastAsiaTheme="majorEastAsia" w:cstheme="majorEastAsia"/>
          <w:color w:val="333333"/>
          <w:sz w:val="28"/>
          <w:szCs w:val="28"/>
          <w:shd w:val="clear" w:color="auto" w:fill="FFFFFF"/>
        </w:rPr>
      </w:pPr>
      <w:r>
        <w:rPr>
          <w:rFonts w:hint="eastAsia" w:asciiTheme="majorEastAsia" w:hAnsiTheme="majorEastAsia" w:eastAsiaTheme="majorEastAsia" w:cstheme="majorEastAsia"/>
          <w:color w:val="333333"/>
          <w:sz w:val="28"/>
          <w:szCs w:val="28"/>
          <w:shd w:val="clear" w:color="auto" w:fill="FFFFFF"/>
        </w:rPr>
        <w:t>1.投标单位要提供纸质投标书一份，要详细说明质量技术参数。</w:t>
      </w:r>
    </w:p>
    <w:p>
      <w:pPr>
        <w:pStyle w:val="3"/>
        <w:shd w:val="clear" w:color="auto" w:fill="FFFFFF"/>
        <w:spacing w:before="150" w:beforeAutospacing="0" w:afterAutospacing="0" w:line="315" w:lineRule="atLeast"/>
        <w:ind w:left="480"/>
        <w:rPr>
          <w:rFonts w:asciiTheme="majorEastAsia" w:hAnsiTheme="majorEastAsia" w:eastAsiaTheme="majorEastAsia" w:cstheme="majorEastAsia"/>
          <w:color w:val="333333"/>
          <w:sz w:val="28"/>
          <w:szCs w:val="28"/>
          <w:shd w:val="clear" w:color="auto" w:fill="FFFFFF"/>
        </w:rPr>
      </w:pPr>
      <w:r>
        <w:rPr>
          <w:rFonts w:hint="eastAsia" w:asciiTheme="majorEastAsia" w:hAnsiTheme="majorEastAsia" w:eastAsiaTheme="majorEastAsia" w:cstheme="majorEastAsia"/>
          <w:color w:val="333333"/>
          <w:sz w:val="28"/>
          <w:szCs w:val="28"/>
          <w:shd w:val="clear" w:color="auto" w:fill="FFFFFF"/>
        </w:rPr>
        <w:t>2.投标书要包括投标商品分项报价明细表。</w:t>
      </w:r>
    </w:p>
    <w:p>
      <w:pPr>
        <w:pStyle w:val="3"/>
        <w:shd w:val="clear" w:color="auto" w:fill="FFFFFF"/>
        <w:spacing w:before="150" w:beforeAutospacing="0" w:afterAutospacing="0" w:line="315" w:lineRule="atLeast"/>
        <w:ind w:left="480"/>
        <w:rPr>
          <w:rFonts w:asciiTheme="majorEastAsia" w:hAnsiTheme="majorEastAsia" w:eastAsiaTheme="majorEastAsia" w:cstheme="majorEastAsia"/>
          <w:color w:val="333333"/>
          <w:sz w:val="28"/>
          <w:szCs w:val="28"/>
          <w:shd w:val="clear" w:color="auto" w:fill="FFFFFF"/>
        </w:rPr>
      </w:pPr>
      <w:r>
        <w:rPr>
          <w:rFonts w:hint="eastAsia" w:asciiTheme="majorEastAsia" w:hAnsiTheme="majorEastAsia" w:eastAsiaTheme="majorEastAsia" w:cstheme="majorEastAsia"/>
          <w:color w:val="333333"/>
          <w:sz w:val="28"/>
          <w:szCs w:val="28"/>
          <w:shd w:val="clear" w:color="auto" w:fill="FFFFFF"/>
        </w:rPr>
        <w:t>3.投标书要有商品质量保证承诺书。</w:t>
      </w:r>
    </w:p>
    <w:p>
      <w:pPr>
        <w:pStyle w:val="3"/>
        <w:shd w:val="clear" w:color="auto" w:fill="FFFFFF"/>
        <w:spacing w:before="150" w:beforeAutospacing="0" w:afterAutospacing="0" w:line="315" w:lineRule="atLeast"/>
        <w:ind w:left="480"/>
        <w:rPr>
          <w:rFonts w:asciiTheme="majorEastAsia" w:hAnsiTheme="majorEastAsia" w:eastAsiaTheme="majorEastAsia" w:cstheme="majorEastAsia"/>
          <w:color w:val="333333"/>
          <w:sz w:val="28"/>
          <w:szCs w:val="28"/>
          <w:shd w:val="clear" w:color="auto" w:fill="FFFFFF"/>
        </w:rPr>
      </w:pPr>
      <w:r>
        <w:rPr>
          <w:rFonts w:hint="eastAsia" w:asciiTheme="majorEastAsia" w:hAnsiTheme="majorEastAsia" w:eastAsiaTheme="majorEastAsia" w:cstheme="majorEastAsia"/>
          <w:color w:val="333333"/>
          <w:sz w:val="28"/>
          <w:szCs w:val="28"/>
          <w:shd w:val="clear" w:color="auto" w:fill="FFFFFF"/>
        </w:rPr>
        <w:t>4.投标书要说明投标单位全称、开户银行、账号和联系人及电话</w:t>
      </w:r>
    </w:p>
    <w:p>
      <w:pPr>
        <w:pStyle w:val="3"/>
        <w:shd w:val="clear" w:color="auto" w:fill="FFFFFF"/>
        <w:spacing w:before="150" w:beforeAutospacing="0" w:afterAutospacing="0" w:line="315" w:lineRule="atLeast"/>
        <w:ind w:left="480"/>
        <w:rPr>
          <w:rFonts w:asciiTheme="majorEastAsia" w:hAnsiTheme="majorEastAsia" w:eastAsiaTheme="majorEastAsia" w:cstheme="majorEastAsia"/>
          <w:color w:val="333333"/>
          <w:sz w:val="28"/>
          <w:szCs w:val="28"/>
          <w:shd w:val="clear" w:color="auto" w:fill="FFFFFF"/>
        </w:rPr>
      </w:pPr>
      <w:r>
        <w:rPr>
          <w:rFonts w:hint="eastAsia" w:asciiTheme="majorEastAsia" w:hAnsiTheme="majorEastAsia" w:eastAsiaTheme="majorEastAsia" w:cstheme="majorEastAsia"/>
          <w:color w:val="333333"/>
          <w:sz w:val="28"/>
          <w:szCs w:val="28"/>
          <w:shd w:val="clear" w:color="auto" w:fill="FFFFFF"/>
        </w:rPr>
        <w:t>5.投标人的营业执照（经营许可证）、单位的基本情况表。投标人必须具有独立法人资格，能独立行使民事权利并承担民事责任的厂商或经销商，有工商税务登记且年检合格，《营业执照》经营范围含有本次采购的相关内容。</w:t>
      </w:r>
    </w:p>
    <w:p>
      <w:pPr>
        <w:pStyle w:val="3"/>
        <w:shd w:val="clear" w:color="auto" w:fill="FFFFFF"/>
        <w:spacing w:before="150" w:beforeAutospacing="0" w:afterAutospacing="0" w:line="315" w:lineRule="atLeast"/>
        <w:ind w:left="480" w:firstLine="560" w:firstLineChars="200"/>
        <w:rPr>
          <w:rFonts w:asciiTheme="majorEastAsia" w:hAnsiTheme="majorEastAsia" w:eastAsiaTheme="majorEastAsia" w:cstheme="majorEastAsia"/>
          <w:color w:val="333333"/>
          <w:sz w:val="28"/>
          <w:szCs w:val="28"/>
          <w:shd w:val="clear" w:color="auto" w:fill="FFFFFF"/>
        </w:rPr>
      </w:pPr>
      <w:r>
        <w:rPr>
          <w:rFonts w:hint="eastAsia" w:asciiTheme="majorEastAsia" w:hAnsiTheme="majorEastAsia" w:eastAsiaTheme="majorEastAsia" w:cstheme="majorEastAsia"/>
          <w:color w:val="333333"/>
          <w:sz w:val="28"/>
          <w:szCs w:val="28"/>
          <w:shd w:val="clear" w:color="auto" w:fill="FFFFFF"/>
        </w:rPr>
        <w:t>具备良好的供应和施工能力，具有完善的售后服务和良好的信誉，无不良经营行为。提供的资格、资质文件和业绩情况均真实有效</w:t>
      </w:r>
    </w:p>
    <w:p>
      <w:pPr>
        <w:pStyle w:val="3"/>
        <w:shd w:val="clear" w:color="auto" w:fill="FFFFFF"/>
        <w:spacing w:before="150" w:beforeAutospacing="0" w:afterAutospacing="0" w:line="315" w:lineRule="atLeast"/>
        <w:ind w:left="480"/>
        <w:rPr>
          <w:rFonts w:asciiTheme="majorEastAsia" w:hAnsiTheme="majorEastAsia" w:eastAsiaTheme="majorEastAsia" w:cstheme="majorEastAsia"/>
          <w:color w:val="333333"/>
          <w:sz w:val="28"/>
          <w:szCs w:val="28"/>
          <w:shd w:val="clear" w:color="auto" w:fill="FFFFFF"/>
        </w:rPr>
      </w:pPr>
      <w:r>
        <w:rPr>
          <w:rFonts w:hint="eastAsia" w:asciiTheme="majorEastAsia" w:hAnsiTheme="majorEastAsia" w:eastAsiaTheme="majorEastAsia" w:cstheme="majorEastAsia"/>
          <w:color w:val="333333"/>
          <w:sz w:val="28"/>
          <w:szCs w:val="28"/>
          <w:shd w:val="clear" w:color="auto" w:fill="FFFFFF"/>
        </w:rPr>
        <w:t>6.本次招标不接受联合体投标。</w:t>
      </w:r>
    </w:p>
    <w:p>
      <w:pPr>
        <w:pStyle w:val="3"/>
        <w:shd w:val="clear" w:color="auto" w:fill="FFFFFF"/>
        <w:spacing w:before="150" w:beforeAutospacing="0" w:afterAutospacing="0" w:line="315" w:lineRule="atLeast"/>
        <w:ind w:left="48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color w:val="333333"/>
          <w:sz w:val="28"/>
          <w:szCs w:val="28"/>
          <w:shd w:val="clear" w:color="auto" w:fill="FFFFFF"/>
        </w:rPr>
        <w:t>七．</w:t>
      </w:r>
      <w:r>
        <w:rPr>
          <w:rFonts w:asciiTheme="majorEastAsia" w:hAnsiTheme="majorEastAsia" w:eastAsiaTheme="majorEastAsia" w:cstheme="majorEastAsia"/>
          <w:color w:val="333333"/>
          <w:sz w:val="28"/>
          <w:szCs w:val="28"/>
          <w:shd w:val="clear" w:color="auto" w:fill="FFFFFF"/>
        </w:rPr>
        <w:t>询价</w:t>
      </w:r>
      <w:r>
        <w:rPr>
          <w:rFonts w:hint="eastAsia" w:asciiTheme="majorEastAsia" w:hAnsiTheme="majorEastAsia" w:eastAsiaTheme="majorEastAsia" w:cstheme="majorEastAsia"/>
          <w:color w:val="333333"/>
          <w:sz w:val="28"/>
          <w:szCs w:val="28"/>
          <w:shd w:val="clear" w:color="auto" w:fill="FFFFFF"/>
        </w:rPr>
        <w:t>招标文件</w:t>
      </w:r>
      <w:r>
        <w:rPr>
          <w:rFonts w:asciiTheme="majorEastAsia" w:hAnsiTheme="majorEastAsia" w:eastAsiaTheme="majorEastAsia" w:cstheme="majorEastAsia"/>
          <w:color w:val="333333"/>
          <w:sz w:val="28"/>
          <w:szCs w:val="28"/>
          <w:shd w:val="clear" w:color="auto" w:fill="FFFFFF"/>
        </w:rPr>
        <w:t>获取：</w:t>
      </w:r>
      <w:r>
        <w:rPr>
          <w:rFonts w:hint="eastAsia" w:asciiTheme="majorEastAsia" w:hAnsiTheme="majorEastAsia" w:eastAsiaTheme="majorEastAsia" w:cstheme="majorEastAsia"/>
          <w:color w:val="333333"/>
          <w:sz w:val="28"/>
          <w:szCs w:val="28"/>
          <w:shd w:val="clear" w:color="auto" w:fill="FFFFFF"/>
        </w:rPr>
        <w:t>呼伦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贝尔技师学院门户网站</w:t>
      </w:r>
    </w:p>
    <w:p>
      <w:pPr>
        <w:pStyle w:val="3"/>
        <w:shd w:val="clear" w:color="auto" w:fill="FFFFFF"/>
        <w:spacing w:before="150" w:beforeAutospacing="0" w:afterAutospacing="0" w:line="315" w:lineRule="atLeast"/>
        <w:ind w:firstLine="51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asciiTheme="majorEastAsia" w:hAnsiTheme="majorEastAsia" w:eastAsiaTheme="majorEastAsia" w:cstheme="majorEastAsia"/>
          <w:sz w:val="28"/>
          <w:szCs w:val="28"/>
        </w:rPr>
        <w:t>八. 询价响应文件提交截止时间：202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3</w:t>
      </w:r>
      <w:r>
        <w:rPr>
          <w:rFonts w:asciiTheme="majorEastAsia" w:hAnsiTheme="majorEastAsia" w:eastAsiaTheme="majorEastAsia" w:cs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0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7</w:t>
      </w:r>
      <w:r>
        <w:rPr>
          <w:rFonts w:asciiTheme="majorEastAsia" w:hAnsiTheme="majorEastAsia" w:eastAsiaTheme="majorEastAsia" w:cs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05</w:t>
      </w:r>
      <w:r>
        <w:rPr>
          <w:rFonts w:asciiTheme="majorEastAsia" w:hAnsiTheme="majorEastAsia" w:eastAsiaTheme="majorEastAsia" w:cstheme="majorEastAsia"/>
          <w:sz w:val="28"/>
          <w:szCs w:val="28"/>
        </w:rPr>
        <w:t>日9时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0</w:t>
      </w:r>
      <w:r>
        <w:rPr>
          <w:rFonts w:asciiTheme="majorEastAsia" w:hAnsiTheme="majorEastAsia" w:eastAsiaTheme="majorEastAsia" w:cstheme="majorEastAsia"/>
          <w:sz w:val="28"/>
          <w:szCs w:val="28"/>
        </w:rPr>
        <w:t>0分（北京时间）</w:t>
      </w:r>
    </w:p>
    <w:p>
      <w:pPr>
        <w:pStyle w:val="3"/>
        <w:shd w:val="clear" w:color="auto" w:fill="FFFFFF"/>
        <w:spacing w:before="150" w:beforeAutospacing="0" w:afterAutospacing="0" w:line="315" w:lineRule="atLeast"/>
        <w:ind w:firstLine="51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asciiTheme="majorEastAsia" w:hAnsiTheme="majorEastAsia" w:eastAsiaTheme="majorEastAsia" w:cstheme="majorEastAsia"/>
          <w:sz w:val="28"/>
          <w:szCs w:val="28"/>
        </w:rPr>
        <w:t>九. 询价响应文件提交地址：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呼伦贝尔技师学院综合楼二楼会议室</w:t>
      </w:r>
    </w:p>
    <w:p>
      <w:pPr>
        <w:pStyle w:val="3"/>
        <w:shd w:val="clear" w:color="auto" w:fill="FFFFFF"/>
        <w:spacing w:before="150" w:beforeAutospacing="0" w:afterAutospacing="0" w:line="315" w:lineRule="atLeast"/>
        <w:ind w:firstLine="51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asciiTheme="majorEastAsia" w:hAnsiTheme="majorEastAsia" w:eastAsiaTheme="majorEastAsia" w:cstheme="majorEastAsia"/>
          <w:sz w:val="28"/>
          <w:szCs w:val="28"/>
        </w:rPr>
        <w:t>十．询价时间：202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3</w:t>
      </w:r>
      <w:r>
        <w:rPr>
          <w:rFonts w:asciiTheme="majorEastAsia" w:hAnsiTheme="majorEastAsia" w:eastAsiaTheme="majorEastAsia" w:cs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0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7</w:t>
      </w:r>
      <w:r>
        <w:rPr>
          <w:rFonts w:asciiTheme="majorEastAsia" w:hAnsiTheme="majorEastAsia" w:eastAsiaTheme="majorEastAsia" w:cs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05</w:t>
      </w:r>
      <w:r>
        <w:rPr>
          <w:rFonts w:asciiTheme="majorEastAsia" w:hAnsiTheme="majorEastAsia" w:eastAsiaTheme="majorEastAsia" w:cstheme="majorEastAsia"/>
          <w:sz w:val="28"/>
          <w:szCs w:val="28"/>
        </w:rPr>
        <w:t>日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15</w:t>
      </w:r>
      <w:r>
        <w:rPr>
          <w:rFonts w:asciiTheme="majorEastAsia" w:hAnsiTheme="majorEastAsia" w:eastAsiaTheme="majorEastAsia" w:cstheme="majorEastAsia"/>
          <w:sz w:val="28"/>
          <w:szCs w:val="28"/>
        </w:rPr>
        <w:t>时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0</w:t>
      </w:r>
      <w:r>
        <w:rPr>
          <w:rFonts w:asciiTheme="majorEastAsia" w:hAnsiTheme="majorEastAsia" w:eastAsiaTheme="majorEastAsia" w:cstheme="majorEastAsia"/>
          <w:sz w:val="28"/>
          <w:szCs w:val="28"/>
        </w:rPr>
        <w:t>0分（北京时间）</w:t>
      </w:r>
    </w:p>
    <w:p>
      <w:pPr>
        <w:pStyle w:val="3"/>
        <w:shd w:val="clear" w:color="auto" w:fill="FFFFFF"/>
        <w:spacing w:before="150" w:beforeAutospacing="0" w:afterAutospacing="0" w:line="315" w:lineRule="atLeast"/>
        <w:ind w:firstLine="51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asciiTheme="majorEastAsia" w:hAnsiTheme="majorEastAsia" w:eastAsiaTheme="majorEastAsia" w:cstheme="majorEastAsia"/>
          <w:sz w:val="28"/>
          <w:szCs w:val="28"/>
        </w:rPr>
        <w:t>十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一</w:t>
      </w:r>
      <w:r>
        <w:rPr>
          <w:rFonts w:asciiTheme="majorEastAsia" w:hAnsiTheme="majorEastAsia" w:eastAsiaTheme="majorEastAsia" w:cstheme="majorEastAsia"/>
          <w:sz w:val="28"/>
          <w:szCs w:val="28"/>
        </w:rPr>
        <w:t>．联系方式</w:t>
      </w:r>
    </w:p>
    <w:p>
      <w:pPr>
        <w:pStyle w:val="3"/>
        <w:shd w:val="clear" w:color="auto" w:fill="FFFFFF"/>
        <w:spacing w:before="150" w:beforeAutospacing="0" w:afterAutospacing="0" w:line="315" w:lineRule="atLeast"/>
        <w:ind w:firstLine="926" w:firstLineChars="331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asciiTheme="majorEastAsia" w:hAnsiTheme="majorEastAsia" w:eastAsiaTheme="majorEastAsia" w:cstheme="majorEastAsia"/>
          <w:sz w:val="28"/>
          <w:szCs w:val="28"/>
        </w:rPr>
        <w:t>项目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联系</w:t>
      </w:r>
      <w:r>
        <w:rPr>
          <w:rFonts w:asciiTheme="majorEastAsia" w:hAnsiTheme="majorEastAsia" w:eastAsiaTheme="majorEastAsia" w:cstheme="majorEastAsia"/>
          <w:sz w:val="28"/>
          <w:szCs w:val="28"/>
        </w:rPr>
        <w:t>人：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马主任</w:t>
      </w:r>
      <w:r>
        <w:rPr>
          <w:rFonts w:asciiTheme="majorEastAsia" w:hAnsiTheme="majorEastAsia" w:eastAsiaTheme="majorEastAsia" w:cstheme="majorEastAsia"/>
          <w:sz w:val="28"/>
          <w:szCs w:val="28"/>
        </w:rPr>
        <w:t>     联系电话：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13847039507</w:t>
      </w:r>
    </w:p>
    <w:p>
      <w:pPr>
        <w:pStyle w:val="3"/>
        <w:shd w:val="clear" w:color="auto" w:fill="FFFFFF"/>
        <w:spacing w:before="150" w:beforeAutospacing="0" w:afterAutospacing="0" w:line="315" w:lineRule="atLeast"/>
        <w:ind w:firstLine="926" w:firstLineChars="331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 xml:space="preserve">                               2023年6月 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25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 xml:space="preserve"> 日</w:t>
      </w:r>
    </w:p>
    <w:p>
      <w:pPr>
        <w:pStyle w:val="3"/>
        <w:shd w:val="clear" w:color="auto" w:fill="FFFFFF"/>
        <w:spacing w:before="150" w:beforeAutospacing="0" w:afterAutospacing="0" w:line="315" w:lineRule="atLeast"/>
        <w:ind w:firstLine="926" w:firstLineChars="331"/>
        <w:rPr>
          <w:rFonts w:asciiTheme="majorEastAsia" w:hAnsiTheme="majorEastAsia" w:eastAsiaTheme="majorEastAsia" w:cstheme="majorEastAsia"/>
          <w:sz w:val="28"/>
          <w:szCs w:val="28"/>
        </w:rPr>
      </w:pPr>
    </w:p>
    <w:p>
      <w:pPr>
        <w:pStyle w:val="3"/>
        <w:shd w:val="clear" w:color="auto" w:fill="FFFFFF"/>
        <w:spacing w:before="150" w:beforeAutospacing="0" w:afterAutospacing="0" w:line="315" w:lineRule="atLeast"/>
        <w:ind w:firstLine="926" w:firstLineChars="331"/>
        <w:rPr>
          <w:rFonts w:asciiTheme="majorEastAsia" w:hAnsiTheme="majorEastAsia" w:eastAsiaTheme="majorEastAsia" w:cstheme="majorEastAsia"/>
          <w:sz w:val="28"/>
          <w:szCs w:val="28"/>
        </w:rPr>
      </w:pPr>
    </w:p>
    <w:sectPr>
      <w:pgSz w:w="11906" w:h="16838"/>
      <w:pgMar w:top="1134" w:right="1134" w:bottom="1134" w:left="1134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noPunctuationKerning w:val="1"/>
  <w:characterSpacingControl w:val="doNotCompress"/>
  <w:footnotePr>
    <w:footnote w:id="0"/>
    <w:footnote w:id="1"/>
  </w:foot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0ZmRhNWIzMjdmMGM0N2Y1N2RmZDllYmYwYTdiMDgifQ=="/>
  </w:docVars>
  <w:rsids>
    <w:rsidRoot w:val="00D31D50"/>
    <w:rsid w:val="0001002A"/>
    <w:rsid w:val="0002454E"/>
    <w:rsid w:val="00085D51"/>
    <w:rsid w:val="000B6652"/>
    <w:rsid w:val="000E7BDD"/>
    <w:rsid w:val="0010393F"/>
    <w:rsid w:val="00115019"/>
    <w:rsid w:val="001606FF"/>
    <w:rsid w:val="001800D1"/>
    <w:rsid w:val="00191570"/>
    <w:rsid w:val="00214D2B"/>
    <w:rsid w:val="00234D7B"/>
    <w:rsid w:val="00265BB0"/>
    <w:rsid w:val="00267089"/>
    <w:rsid w:val="002B74E6"/>
    <w:rsid w:val="002C5673"/>
    <w:rsid w:val="002E63A4"/>
    <w:rsid w:val="00323B43"/>
    <w:rsid w:val="003D37D8"/>
    <w:rsid w:val="003E5F0F"/>
    <w:rsid w:val="00426133"/>
    <w:rsid w:val="004358AB"/>
    <w:rsid w:val="00473AEB"/>
    <w:rsid w:val="004927F5"/>
    <w:rsid w:val="004A3A47"/>
    <w:rsid w:val="004C1D8D"/>
    <w:rsid w:val="0054600C"/>
    <w:rsid w:val="005657AA"/>
    <w:rsid w:val="005B2D24"/>
    <w:rsid w:val="00643245"/>
    <w:rsid w:val="006432BF"/>
    <w:rsid w:val="00713D15"/>
    <w:rsid w:val="00720D7A"/>
    <w:rsid w:val="007D01E1"/>
    <w:rsid w:val="0080647E"/>
    <w:rsid w:val="008B7726"/>
    <w:rsid w:val="008C1EC7"/>
    <w:rsid w:val="008E15EB"/>
    <w:rsid w:val="009570A5"/>
    <w:rsid w:val="00B171BD"/>
    <w:rsid w:val="00B40B78"/>
    <w:rsid w:val="00B50A33"/>
    <w:rsid w:val="00B55479"/>
    <w:rsid w:val="00BB417A"/>
    <w:rsid w:val="00BC3171"/>
    <w:rsid w:val="00CC69E9"/>
    <w:rsid w:val="00D31D50"/>
    <w:rsid w:val="00D83583"/>
    <w:rsid w:val="00DC1BB9"/>
    <w:rsid w:val="00DF413B"/>
    <w:rsid w:val="00ED0DA6"/>
    <w:rsid w:val="00F443DA"/>
    <w:rsid w:val="0AF00F24"/>
    <w:rsid w:val="0C800F2E"/>
    <w:rsid w:val="0ED32660"/>
    <w:rsid w:val="154A0121"/>
    <w:rsid w:val="15AC43D3"/>
    <w:rsid w:val="16DD2242"/>
    <w:rsid w:val="34E83FAE"/>
    <w:rsid w:val="38943AEC"/>
    <w:rsid w:val="4B9D0BEA"/>
    <w:rsid w:val="533113DD"/>
    <w:rsid w:val="5556794F"/>
    <w:rsid w:val="5A525725"/>
    <w:rsid w:val="70AF7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spacing w:before="30" w:after="30"/>
      <w:ind w:left="30" w:right="30"/>
      <w:outlineLvl w:val="1"/>
    </w:pPr>
    <w:rPr>
      <w:rFonts w:ascii="Arial" w:hAnsi="Arial" w:cs="Arial"/>
      <w:b/>
      <w:bCs/>
      <w:sz w:val="24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semiHidden/>
    <w:unhideWhenUsed/>
    <w:qFormat/>
    <w:uiPriority w:val="99"/>
    <w:pPr>
      <w:spacing w:beforeAutospacing="1" w:after="0" w:afterAutospacing="1"/>
    </w:pPr>
    <w:rPr>
      <w:rFonts w:cs="Times New Roman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911</Words>
  <Characters>956</Characters>
  <Lines>7</Lines>
  <Paragraphs>2</Paragraphs>
  <TotalTime>0</TotalTime>
  <ScaleCrop>false</ScaleCrop>
  <LinksUpToDate>false</LinksUpToDate>
  <CharactersWithSpaces>1003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2022-12-12T07:42:00Z</dcterms:created>
  <dc:creator>Administrator</dc:creator>
  <cp:lastModifiedBy>彩</cp:lastModifiedBy>
  <dcterms:modified xsi:type="dcterms:W3CDTF">2023-06-23T01:39:38Z</dcterms:modified>
  <cp:revision>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D8CDFC4E57724E39A8F158EFA2B5E82B_13</vt:lpwstr>
  </property>
</Properties>
</file>